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62" w:rsidRDefault="0001726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923"/>
        <w:gridCol w:w="1211"/>
        <w:gridCol w:w="1226"/>
      </w:tblGrid>
      <w:tr w:rsidR="00841017" w:rsidRPr="00F538CC" w:rsidTr="00841017">
        <w:trPr>
          <w:trHeight w:val="707"/>
        </w:trPr>
        <w:tc>
          <w:tcPr>
            <w:tcW w:w="9060" w:type="dxa"/>
            <w:gridSpan w:val="4"/>
            <w:shd w:val="clear" w:color="auto" w:fill="018F6B"/>
            <w:vAlign w:val="center"/>
          </w:tcPr>
          <w:p w:rsidR="00841017" w:rsidRDefault="00841017" w:rsidP="000B4547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93547B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>Marktforschungsbericht</w:t>
            </w:r>
          </w:p>
          <w:p w:rsidR="00841017" w:rsidRPr="00F538CC" w:rsidRDefault="00841017" w:rsidP="000B4547">
            <w:pPr>
              <w:spacing w:line="276" w:lineRule="auto"/>
              <w:jc w:val="right"/>
              <w:rPr>
                <w:rFonts w:ascii="Tahoma" w:hAnsi="Tahoma" w:cs="Tahoma"/>
                <w:b/>
                <w:color w:val="FFFFFF"/>
                <w:lang w:val="de-DE"/>
              </w:rPr>
            </w:pPr>
            <w:r w:rsidRPr="0093547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  <w:r w:rsidRPr="0093547B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 xml:space="preserve"> </w:t>
            </w:r>
          </w:p>
        </w:tc>
      </w:tr>
      <w:tr w:rsidR="00841017" w:rsidRPr="00F538CC" w:rsidTr="00841017">
        <w:tc>
          <w:tcPr>
            <w:tcW w:w="9060" w:type="dxa"/>
            <w:gridSpan w:val="4"/>
            <w:shd w:val="clear" w:color="auto" w:fill="DEEAF6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  <w:r w:rsidRPr="00F538CC">
              <w:rPr>
                <w:rFonts w:ascii="Tahoma" w:hAnsi="Tahoma" w:cs="Tahoma"/>
                <w:b/>
                <w:lang w:val="de-DE"/>
              </w:rPr>
              <w:t xml:space="preserve">Marktforschungs-Bericht: </w:t>
            </w:r>
            <w:r>
              <w:rPr>
                <w:rFonts w:ascii="Tahoma" w:hAnsi="Tahoma" w:cs="Tahoma"/>
                <w:b/>
                <w:lang w:val="de-DE"/>
              </w:rPr>
              <w:t>Thema</w:t>
            </w:r>
          </w:p>
        </w:tc>
      </w:tr>
      <w:tr w:rsidR="00841017" w:rsidRPr="00F538CC" w:rsidTr="00841017">
        <w:tc>
          <w:tcPr>
            <w:tcW w:w="2700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lang w:val="de-DE"/>
              </w:rPr>
              <w:t>1. Problemdefinition</w:t>
            </w:r>
          </w:p>
        </w:tc>
        <w:tc>
          <w:tcPr>
            <w:tcW w:w="6360" w:type="dxa"/>
            <w:gridSpan w:val="3"/>
            <w:shd w:val="clear" w:color="auto" w:fill="auto"/>
            <w:vAlign w:val="center"/>
          </w:tcPr>
          <w:p w:rsidR="00841017" w:rsidRPr="00F538CC" w:rsidRDefault="00841017" w:rsidP="000B454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  <w:p w:rsidR="00841017" w:rsidRDefault="00841017" w:rsidP="000B454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  <w:p w:rsidR="00841017" w:rsidRPr="00F538CC" w:rsidRDefault="00841017" w:rsidP="000B454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</w:tr>
      <w:tr w:rsidR="00841017" w:rsidRPr="00F538CC" w:rsidTr="00841017">
        <w:tc>
          <w:tcPr>
            <w:tcW w:w="2700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lang w:val="de-DE"/>
              </w:rPr>
              <w:t>2. Definition der Marktforschungs-Ziele</w:t>
            </w:r>
          </w:p>
        </w:tc>
        <w:tc>
          <w:tcPr>
            <w:tcW w:w="6360" w:type="dxa"/>
            <w:gridSpan w:val="3"/>
            <w:shd w:val="clear" w:color="auto" w:fill="auto"/>
            <w:vAlign w:val="center"/>
          </w:tcPr>
          <w:p w:rsidR="00841017" w:rsidRDefault="00841017" w:rsidP="000B454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  <w:p w:rsidR="00841017" w:rsidRPr="00F538CC" w:rsidRDefault="00841017" w:rsidP="000B454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  <w:p w:rsidR="00841017" w:rsidRPr="00F538CC" w:rsidRDefault="00841017" w:rsidP="000B454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</w:tr>
      <w:tr w:rsidR="00841017" w:rsidRPr="00F538CC" w:rsidTr="00841017">
        <w:tc>
          <w:tcPr>
            <w:tcW w:w="2700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lang w:val="de-DE"/>
              </w:rPr>
              <w:t>3. Methodik zur Erhebung der Daten</w:t>
            </w:r>
          </w:p>
        </w:tc>
        <w:tc>
          <w:tcPr>
            <w:tcW w:w="6360" w:type="dxa"/>
            <w:gridSpan w:val="3"/>
            <w:shd w:val="clear" w:color="auto" w:fill="auto"/>
            <w:vAlign w:val="center"/>
          </w:tcPr>
          <w:p w:rsidR="00841017" w:rsidRDefault="00841017" w:rsidP="000B454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  <w:p w:rsidR="00841017" w:rsidRDefault="00841017" w:rsidP="000B454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  <w:p w:rsidR="00841017" w:rsidRPr="00F538CC" w:rsidRDefault="00841017" w:rsidP="000B454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</w:tr>
      <w:tr w:rsidR="00841017" w:rsidRPr="00F538CC" w:rsidTr="00841017">
        <w:tc>
          <w:tcPr>
            <w:tcW w:w="2700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lang w:val="de-DE"/>
              </w:rPr>
              <w:t>4. Auswertung und Interpretation der Daten</w:t>
            </w:r>
          </w:p>
        </w:tc>
        <w:tc>
          <w:tcPr>
            <w:tcW w:w="6360" w:type="dxa"/>
            <w:gridSpan w:val="3"/>
            <w:shd w:val="clear" w:color="auto" w:fill="auto"/>
            <w:vAlign w:val="center"/>
          </w:tcPr>
          <w:p w:rsidR="00841017" w:rsidRDefault="00841017" w:rsidP="000B454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  <w:p w:rsidR="00841017" w:rsidRDefault="00841017" w:rsidP="000B454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  <w:p w:rsidR="00841017" w:rsidRPr="00F538CC" w:rsidRDefault="00841017" w:rsidP="000B454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</w:tr>
      <w:tr w:rsidR="00841017" w:rsidRPr="00F538CC" w:rsidTr="00841017">
        <w:tc>
          <w:tcPr>
            <w:tcW w:w="2700" w:type="dxa"/>
            <w:vMerge w:val="restart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lang w:val="de-DE"/>
              </w:rPr>
              <w:t>5. Empfehlung und Abschlussbericht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szCs w:val="20"/>
                <w:lang w:val="de-DE"/>
              </w:rPr>
              <w:t>Maßnahme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szCs w:val="20"/>
                <w:lang w:val="de-DE"/>
              </w:rPr>
              <w:t>Verantw.</w:t>
            </w:r>
          </w:p>
        </w:tc>
      </w:tr>
      <w:tr w:rsidR="00841017" w:rsidRPr="00F538CC" w:rsidTr="00841017">
        <w:tc>
          <w:tcPr>
            <w:tcW w:w="2700" w:type="dxa"/>
            <w:vMerge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..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..</w:t>
            </w:r>
          </w:p>
        </w:tc>
      </w:tr>
      <w:tr w:rsidR="00841017" w:rsidRPr="00F538CC" w:rsidTr="00841017">
        <w:tc>
          <w:tcPr>
            <w:tcW w:w="2700" w:type="dxa"/>
            <w:vMerge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..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..</w:t>
            </w:r>
          </w:p>
        </w:tc>
      </w:tr>
      <w:tr w:rsidR="00841017" w:rsidRPr="00F538CC" w:rsidTr="00841017">
        <w:tc>
          <w:tcPr>
            <w:tcW w:w="2700" w:type="dxa"/>
            <w:vMerge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..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..</w:t>
            </w:r>
          </w:p>
        </w:tc>
      </w:tr>
      <w:tr w:rsidR="00841017" w:rsidRPr="00F538CC" w:rsidTr="00841017">
        <w:tc>
          <w:tcPr>
            <w:tcW w:w="2700" w:type="dxa"/>
            <w:vMerge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4. …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..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..</w:t>
            </w:r>
          </w:p>
        </w:tc>
      </w:tr>
    </w:tbl>
    <w:p w:rsidR="00D91665" w:rsidRDefault="00D91665">
      <w:pPr>
        <w:rPr>
          <w:rFonts w:ascii="Tahoma" w:hAnsi="Tahoma" w:cs="Tahoma"/>
        </w:rPr>
      </w:pPr>
    </w:p>
    <w:p w:rsidR="004D06E7" w:rsidRDefault="004D06E7">
      <w:pPr>
        <w:rPr>
          <w:rFonts w:ascii="Tahoma" w:hAnsi="Tahoma" w:cs="Tahoma"/>
        </w:rPr>
      </w:pPr>
    </w:p>
    <w:p w:rsidR="00017262" w:rsidRDefault="0001726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923"/>
        <w:gridCol w:w="1211"/>
        <w:gridCol w:w="1226"/>
      </w:tblGrid>
      <w:tr w:rsidR="00841017" w:rsidRPr="00F538CC" w:rsidTr="000B4547">
        <w:trPr>
          <w:trHeight w:val="707"/>
        </w:trPr>
        <w:tc>
          <w:tcPr>
            <w:tcW w:w="9286" w:type="dxa"/>
            <w:gridSpan w:val="4"/>
            <w:shd w:val="clear" w:color="auto" w:fill="018F6B"/>
            <w:vAlign w:val="center"/>
          </w:tcPr>
          <w:p w:rsidR="00841017" w:rsidRDefault="00841017" w:rsidP="000B4547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93547B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lastRenderedPageBreak/>
              <w:t>Marktforschungsbericht</w:t>
            </w:r>
          </w:p>
          <w:p w:rsidR="00841017" w:rsidRPr="00F538CC" w:rsidRDefault="00841017" w:rsidP="000B4547">
            <w:pPr>
              <w:spacing w:line="276" w:lineRule="auto"/>
              <w:jc w:val="right"/>
              <w:rPr>
                <w:rFonts w:ascii="Tahoma" w:hAnsi="Tahoma" w:cs="Tahoma"/>
                <w:b/>
                <w:color w:val="FFFFFF"/>
                <w:lang w:val="de-DE"/>
              </w:rPr>
            </w:pPr>
            <w:r w:rsidRPr="0093547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</w:t>
            </w:r>
            <w:r>
              <w:rPr>
                <w:rFonts w:ascii="Tahoma" w:hAnsi="Tahoma" w:cs="Tahoma"/>
                <w:i/>
                <w:color w:val="FFFFFF"/>
                <w:sz w:val="20"/>
                <w:szCs w:val="20"/>
              </w:rPr>
              <w:t xml:space="preserve"> Handelsunternehmen</w:t>
            </w:r>
            <w:r w:rsidRPr="0093547B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 xml:space="preserve"> </w:t>
            </w:r>
          </w:p>
        </w:tc>
      </w:tr>
      <w:tr w:rsidR="00841017" w:rsidRPr="00F538CC" w:rsidTr="000B4547">
        <w:tc>
          <w:tcPr>
            <w:tcW w:w="9286" w:type="dxa"/>
            <w:gridSpan w:val="4"/>
            <w:shd w:val="clear" w:color="auto" w:fill="auto"/>
            <w:vAlign w:val="center"/>
          </w:tcPr>
          <w:p w:rsidR="00841017" w:rsidRPr="00841017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41017">
              <w:rPr>
                <w:rFonts w:ascii="Tahoma" w:hAnsi="Tahoma" w:cs="Tahoma"/>
                <w:sz w:val="20"/>
                <w:szCs w:val="20"/>
                <w:lang w:val="de-DE"/>
              </w:rPr>
              <w:t xml:space="preserve">Hintergrund: Ein Handelsunternehmen setzt Marktforschung ein, um Zielregionen weiterzuentwickeln. Das Unternehmen ist </w:t>
            </w:r>
            <w:bookmarkStart w:id="0" w:name="_GoBack"/>
            <w:bookmarkEnd w:id="0"/>
            <w:r w:rsidRPr="00841017">
              <w:rPr>
                <w:rFonts w:ascii="Tahoma" w:hAnsi="Tahoma" w:cs="Tahoma"/>
                <w:sz w:val="20"/>
                <w:szCs w:val="20"/>
                <w:lang w:val="de-DE"/>
              </w:rPr>
              <w:t>in Niederbayern noch viel zu wenig präsent und möchte die Marktstellung deutlich ausbauen.</w:t>
            </w:r>
          </w:p>
        </w:tc>
      </w:tr>
      <w:tr w:rsidR="00841017" w:rsidRPr="00F538CC" w:rsidTr="000B4547">
        <w:tc>
          <w:tcPr>
            <w:tcW w:w="9286" w:type="dxa"/>
            <w:gridSpan w:val="4"/>
            <w:shd w:val="clear" w:color="auto" w:fill="DEEAF6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  <w:r w:rsidRPr="00F538CC">
              <w:rPr>
                <w:rFonts w:ascii="Tahoma" w:hAnsi="Tahoma" w:cs="Tahoma"/>
                <w:b/>
                <w:lang w:val="de-DE"/>
              </w:rPr>
              <w:t xml:space="preserve">Marktforschungs-Bericht: </w:t>
            </w:r>
            <w:r>
              <w:rPr>
                <w:rFonts w:ascii="Tahoma" w:hAnsi="Tahoma" w:cs="Tahoma"/>
                <w:b/>
                <w:lang w:val="de-DE"/>
              </w:rPr>
              <w:t xml:space="preserve">Handelslandschaft </w:t>
            </w:r>
            <w:r w:rsidRPr="00F538CC">
              <w:rPr>
                <w:rFonts w:ascii="Tahoma" w:hAnsi="Tahoma" w:cs="Tahoma"/>
                <w:b/>
                <w:lang w:val="de-DE"/>
              </w:rPr>
              <w:t>Niederbayern</w:t>
            </w:r>
          </w:p>
        </w:tc>
      </w:tr>
      <w:tr w:rsidR="00841017" w:rsidRPr="00F538CC" w:rsidTr="000B4547">
        <w:tc>
          <w:tcPr>
            <w:tcW w:w="2752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lang w:val="de-DE"/>
              </w:rPr>
              <w:t>1. Problemdefinition</w:t>
            </w:r>
          </w:p>
        </w:tc>
        <w:tc>
          <w:tcPr>
            <w:tcW w:w="6534" w:type="dxa"/>
            <w:gridSpan w:val="3"/>
            <w:shd w:val="clear" w:color="auto" w:fill="auto"/>
            <w:vAlign w:val="center"/>
          </w:tcPr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Schlechte Marktstellung in Niederbayern mit ca. 3-5% Marktanteil</w:t>
            </w:r>
          </w:p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 xml:space="preserve">Durchschnittliches Image – auch </w:t>
            </w:r>
            <w:proofErr w:type="gramStart"/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aufgrund der mangelnden Präsenz</w:t>
            </w:r>
            <w:proofErr w:type="gramEnd"/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 xml:space="preserve"> in der Fläche</w:t>
            </w:r>
          </w:p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Geringe Bekanntheit am Arbeitsmarkt</w:t>
            </w:r>
          </w:p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</w:tr>
      <w:tr w:rsidR="00841017" w:rsidRPr="00F538CC" w:rsidTr="000B4547">
        <w:tc>
          <w:tcPr>
            <w:tcW w:w="2752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lang w:val="de-DE"/>
              </w:rPr>
              <w:t>2. Definition der Marktforschungs-Ziele</w:t>
            </w:r>
          </w:p>
        </w:tc>
        <w:tc>
          <w:tcPr>
            <w:tcW w:w="6534" w:type="dxa"/>
            <w:gridSpan w:val="3"/>
            <w:shd w:val="clear" w:color="auto" w:fill="auto"/>
            <w:vAlign w:val="center"/>
          </w:tcPr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Klarheit über die wichtigsten 5-7 Zielregionen in Niederbayern mit Entwicklungspotenzial</w:t>
            </w:r>
          </w:p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Klarheit über die (lokalen) Kundenbedürfnisse in den Zielregionen</w:t>
            </w:r>
          </w:p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Impulse für die Bekanntheits- bzw. Imagekampagnen</w:t>
            </w:r>
          </w:p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</w:tr>
      <w:tr w:rsidR="00841017" w:rsidRPr="00F538CC" w:rsidTr="000B4547">
        <w:tc>
          <w:tcPr>
            <w:tcW w:w="2752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lang w:val="de-DE"/>
              </w:rPr>
              <w:t>3. Methodik zur Erhebung der Daten</w:t>
            </w:r>
          </w:p>
        </w:tc>
        <w:tc>
          <w:tcPr>
            <w:tcW w:w="6534" w:type="dxa"/>
            <w:gridSpan w:val="3"/>
            <w:shd w:val="clear" w:color="auto" w:fill="auto"/>
            <w:vAlign w:val="center"/>
          </w:tcPr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Fokusgruppen-Befragungen nach: Regionalität, Sozialstruktur</w:t>
            </w:r>
          </w:p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Auswertung vorhandener Analysen der Einzelhandelsverbände</w:t>
            </w:r>
          </w:p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Gezielte Wettbewerber-Analysen bei Konkurrenten A, B, C</w:t>
            </w:r>
          </w:p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</w:tr>
      <w:tr w:rsidR="00841017" w:rsidRPr="00F538CC" w:rsidTr="000B4547">
        <w:tc>
          <w:tcPr>
            <w:tcW w:w="2752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lang w:val="de-DE"/>
              </w:rPr>
              <w:t>4. Auswertung und Interpretation der Daten</w:t>
            </w:r>
          </w:p>
        </w:tc>
        <w:tc>
          <w:tcPr>
            <w:tcW w:w="6534" w:type="dxa"/>
            <w:gridSpan w:val="3"/>
            <w:shd w:val="clear" w:color="auto" w:fill="auto"/>
            <w:vAlign w:val="center"/>
          </w:tcPr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Identifikation von maximal 5 Zielregionen mit Potenzial (Start mit 3 Zielregionen in den nächsten 2 Jahren)</w:t>
            </w:r>
          </w:p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 xml:space="preserve">Notwendigkeit zur </w:t>
            </w:r>
            <w:proofErr w:type="spellStart"/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tw</w:t>
            </w:r>
            <w:proofErr w:type="spellEnd"/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. stärkeren Umstellung der Sortimente auf regionale Produkte</w:t>
            </w:r>
          </w:p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Überprüfung der bestehenden Formatformen und Adaption der 3000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m</w:t>
            </w:r>
            <w:r w:rsidRPr="00F538CC">
              <w:rPr>
                <w:rFonts w:ascii="Tahoma" w:hAnsi="Tahoma" w:cs="Tahoma"/>
                <w:sz w:val="20"/>
                <w:szCs w:val="20"/>
                <w:vertAlign w:val="superscript"/>
                <w:lang w:val="de-DE"/>
              </w:rPr>
              <w:t>2</w:t>
            </w: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 xml:space="preserve"> Flächen</w:t>
            </w:r>
          </w:p>
          <w:p w:rsidR="00841017" w:rsidRPr="00F538CC" w:rsidRDefault="00841017" w:rsidP="00841017">
            <w:pPr>
              <w:numPr>
                <w:ilvl w:val="0"/>
                <w:numId w:val="41"/>
              </w:numPr>
              <w:spacing w:line="276" w:lineRule="auto"/>
              <w:ind w:left="323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</w:tr>
      <w:tr w:rsidR="00841017" w:rsidRPr="00F538CC" w:rsidTr="000B4547">
        <w:tc>
          <w:tcPr>
            <w:tcW w:w="2752" w:type="dxa"/>
            <w:vMerge w:val="restart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lang w:val="de-DE"/>
              </w:rPr>
              <w:t>5. Empfehlung und Abschlussbericht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szCs w:val="20"/>
                <w:lang w:val="de-DE"/>
              </w:rPr>
              <w:t>Maßnahme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b/>
                <w:sz w:val="20"/>
                <w:szCs w:val="20"/>
                <w:lang w:val="de-DE"/>
              </w:rPr>
              <w:t>Verantw.</w:t>
            </w:r>
          </w:p>
        </w:tc>
      </w:tr>
      <w:tr w:rsidR="00841017" w:rsidRPr="00F538CC" w:rsidTr="000B4547">
        <w:tc>
          <w:tcPr>
            <w:tcW w:w="2752" w:type="dxa"/>
            <w:vMerge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1. Entwicklung der Zielregionen X, Y, Z mit mindestens 12 Läden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31.12.2022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F. Müller</w:t>
            </w:r>
          </w:p>
        </w:tc>
      </w:tr>
      <w:tr w:rsidR="00841017" w:rsidRPr="00F538CC" w:rsidTr="000B4547">
        <w:tc>
          <w:tcPr>
            <w:tcW w:w="2752" w:type="dxa"/>
            <w:vMerge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 xml:space="preserve">2. Neuaufstellung des </w:t>
            </w:r>
            <w:proofErr w:type="spellStart"/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Category</w:t>
            </w:r>
            <w:proofErr w:type="spellEnd"/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 xml:space="preserve"> Managements in den Sortimenten: </w:t>
            </w:r>
            <w:proofErr w:type="spellStart"/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MoPro</w:t>
            </w:r>
            <w:proofErr w:type="spellEnd"/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, Obst/Gemüse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30.06.2020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M. Atzl</w:t>
            </w:r>
          </w:p>
        </w:tc>
      </w:tr>
      <w:tr w:rsidR="00841017" w:rsidRPr="00F538CC" w:rsidTr="000B4547">
        <w:tc>
          <w:tcPr>
            <w:tcW w:w="2752" w:type="dxa"/>
            <w:vMerge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3. Umsetzung der Imagekampagne für die Zielregionen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31.03</w:t>
            </w: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.2021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A. Berger</w:t>
            </w:r>
          </w:p>
        </w:tc>
      </w:tr>
      <w:tr w:rsidR="00841017" w:rsidRPr="00F538CC" w:rsidTr="000B4547">
        <w:tc>
          <w:tcPr>
            <w:tcW w:w="2752" w:type="dxa"/>
            <w:vMerge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538CC">
              <w:rPr>
                <w:rFonts w:ascii="Tahoma" w:hAnsi="Tahoma" w:cs="Tahoma"/>
                <w:sz w:val="20"/>
                <w:szCs w:val="20"/>
                <w:lang w:val="de-DE"/>
              </w:rPr>
              <w:t>4. …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41017" w:rsidRPr="00F538CC" w:rsidRDefault="00841017" w:rsidP="000B4547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D91665" w:rsidRDefault="00D91665" w:rsidP="00D91665">
      <w:pPr>
        <w:tabs>
          <w:tab w:val="left" w:pos="1239"/>
        </w:tabs>
        <w:rPr>
          <w:rFonts w:ascii="Tahoma" w:hAnsi="Tahoma" w:cs="Tahoma"/>
        </w:rPr>
      </w:pPr>
    </w:p>
    <w:sectPr w:rsidR="00D91665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39BC"/>
    <w:multiLevelType w:val="hybridMultilevel"/>
    <w:tmpl w:val="3CDAD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C8505D"/>
    <w:multiLevelType w:val="hybridMultilevel"/>
    <w:tmpl w:val="8AB4C622"/>
    <w:lvl w:ilvl="0" w:tplc="C060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0" w15:restartNumberingAfterBreak="0">
    <w:nsid w:val="22D207CE"/>
    <w:multiLevelType w:val="hybridMultilevel"/>
    <w:tmpl w:val="58F048DC"/>
    <w:lvl w:ilvl="0" w:tplc="B05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2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59E5DA1"/>
    <w:multiLevelType w:val="hybridMultilevel"/>
    <w:tmpl w:val="5A886EDC"/>
    <w:lvl w:ilvl="0" w:tplc="4DDE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21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E0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AA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A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CA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F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C4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AB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15567F"/>
    <w:multiLevelType w:val="hybridMultilevel"/>
    <w:tmpl w:val="1B26DED2"/>
    <w:lvl w:ilvl="0" w:tplc="CF86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2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A8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4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C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0007DB"/>
    <w:multiLevelType w:val="hybridMultilevel"/>
    <w:tmpl w:val="25D4B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96075"/>
    <w:multiLevelType w:val="hybridMultilevel"/>
    <w:tmpl w:val="7C3A402A"/>
    <w:lvl w:ilvl="0" w:tplc="201C1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CB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86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A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0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EA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CC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9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FE605E"/>
    <w:multiLevelType w:val="hybridMultilevel"/>
    <w:tmpl w:val="62A01F7A"/>
    <w:lvl w:ilvl="0" w:tplc="CDE4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E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2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2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E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A12D33"/>
    <w:multiLevelType w:val="hybridMultilevel"/>
    <w:tmpl w:val="74683F6A"/>
    <w:lvl w:ilvl="0" w:tplc="4E8A7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2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C8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A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8D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A4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C4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8D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1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C4F96"/>
    <w:multiLevelType w:val="hybridMultilevel"/>
    <w:tmpl w:val="C0F8A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93A53"/>
    <w:multiLevelType w:val="hybridMultilevel"/>
    <w:tmpl w:val="7F4CE71E"/>
    <w:lvl w:ilvl="0" w:tplc="0632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29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6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4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0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4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0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26BBE"/>
    <w:multiLevelType w:val="hybridMultilevel"/>
    <w:tmpl w:val="0DD2A1AA"/>
    <w:lvl w:ilvl="0" w:tplc="5D286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E34D0"/>
    <w:multiLevelType w:val="hybridMultilevel"/>
    <w:tmpl w:val="AC1AFA8C"/>
    <w:lvl w:ilvl="0" w:tplc="54E2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4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6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A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8C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8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4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293E6B"/>
    <w:multiLevelType w:val="hybridMultilevel"/>
    <w:tmpl w:val="91202166"/>
    <w:lvl w:ilvl="0" w:tplc="2060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35007"/>
    <w:multiLevelType w:val="hybridMultilevel"/>
    <w:tmpl w:val="A6965202"/>
    <w:lvl w:ilvl="0" w:tplc="79369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7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E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C9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2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84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07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A2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C08367D"/>
    <w:multiLevelType w:val="hybridMultilevel"/>
    <w:tmpl w:val="53901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247C0A"/>
    <w:multiLevelType w:val="hybridMultilevel"/>
    <w:tmpl w:val="A52C053A"/>
    <w:lvl w:ilvl="0" w:tplc="E4AE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F037B4"/>
    <w:multiLevelType w:val="hybridMultilevel"/>
    <w:tmpl w:val="88F25026"/>
    <w:lvl w:ilvl="0" w:tplc="2006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60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A2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8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61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4E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29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23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32"/>
  </w:num>
  <w:num w:numId="7">
    <w:abstractNumId w:val="25"/>
  </w:num>
  <w:num w:numId="8">
    <w:abstractNumId w:val="22"/>
  </w:num>
  <w:num w:numId="9">
    <w:abstractNumId w:val="37"/>
  </w:num>
  <w:num w:numId="10">
    <w:abstractNumId w:val="39"/>
  </w:num>
  <w:num w:numId="11">
    <w:abstractNumId w:val="2"/>
  </w:num>
  <w:num w:numId="12">
    <w:abstractNumId w:val="27"/>
  </w:num>
  <w:num w:numId="13">
    <w:abstractNumId w:val="40"/>
  </w:num>
  <w:num w:numId="14">
    <w:abstractNumId w:val="30"/>
  </w:num>
  <w:num w:numId="15">
    <w:abstractNumId w:val="31"/>
  </w:num>
  <w:num w:numId="16">
    <w:abstractNumId w:val="21"/>
  </w:num>
  <w:num w:numId="17">
    <w:abstractNumId w:val="5"/>
  </w:num>
  <w:num w:numId="18">
    <w:abstractNumId w:val="0"/>
  </w:num>
  <w:num w:numId="19">
    <w:abstractNumId w:val="11"/>
  </w:num>
  <w:num w:numId="20">
    <w:abstractNumId w:val="1"/>
  </w:num>
  <w:num w:numId="21">
    <w:abstractNumId w:val="34"/>
  </w:num>
  <w:num w:numId="22">
    <w:abstractNumId w:val="13"/>
  </w:num>
  <w:num w:numId="23">
    <w:abstractNumId w:val="19"/>
  </w:num>
  <w:num w:numId="24">
    <w:abstractNumId w:val="23"/>
  </w:num>
  <w:num w:numId="25">
    <w:abstractNumId w:val="6"/>
  </w:num>
  <w:num w:numId="26">
    <w:abstractNumId w:val="36"/>
  </w:num>
  <w:num w:numId="27">
    <w:abstractNumId w:val="29"/>
  </w:num>
  <w:num w:numId="28">
    <w:abstractNumId w:val="26"/>
  </w:num>
  <w:num w:numId="29">
    <w:abstractNumId w:val="35"/>
  </w:num>
  <w:num w:numId="30">
    <w:abstractNumId w:val="15"/>
  </w:num>
  <w:num w:numId="31">
    <w:abstractNumId w:val="18"/>
  </w:num>
  <w:num w:numId="32">
    <w:abstractNumId w:val="38"/>
  </w:num>
  <w:num w:numId="33">
    <w:abstractNumId w:val="16"/>
  </w:num>
  <w:num w:numId="34">
    <w:abstractNumId w:val="12"/>
  </w:num>
  <w:num w:numId="35">
    <w:abstractNumId w:val="33"/>
  </w:num>
  <w:num w:numId="36">
    <w:abstractNumId w:val="14"/>
  </w:num>
  <w:num w:numId="37">
    <w:abstractNumId w:val="10"/>
  </w:num>
  <w:num w:numId="38">
    <w:abstractNumId w:val="28"/>
  </w:num>
  <w:num w:numId="39">
    <w:abstractNumId w:val="17"/>
  </w:num>
  <w:num w:numId="40">
    <w:abstractNumId w:val="24"/>
  </w:num>
  <w:num w:numId="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6433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1F4A2D11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25B0-5145-4F6B-A6AB-F8F1F5D5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1976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4</cp:revision>
  <cp:lastPrinted>2011-03-15T11:18:00Z</cp:lastPrinted>
  <dcterms:created xsi:type="dcterms:W3CDTF">2020-07-17T15:42:00Z</dcterms:created>
  <dcterms:modified xsi:type="dcterms:W3CDTF">2020-07-22T09:24:00Z</dcterms:modified>
</cp:coreProperties>
</file>