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DF" w:rsidRDefault="00761EDF">
      <w:pPr>
        <w:rPr>
          <w:rFonts w:ascii="Tahoma" w:hAnsi="Tahoma" w:cs="Tahoma"/>
        </w:rPr>
      </w:pP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058"/>
        <w:gridCol w:w="949"/>
        <w:gridCol w:w="1065"/>
        <w:gridCol w:w="47"/>
        <w:gridCol w:w="1021"/>
        <w:gridCol w:w="1071"/>
        <w:gridCol w:w="828"/>
        <w:gridCol w:w="346"/>
        <w:gridCol w:w="1128"/>
      </w:tblGrid>
      <w:tr w:rsidR="00C86AFF" w:rsidRPr="00174311" w:rsidTr="003F7AF9">
        <w:trPr>
          <w:trHeight w:val="60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86AFF" w:rsidRDefault="00C86AFF" w:rsidP="003F7AF9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C86AFF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Kostenmanagement</w:t>
            </w:r>
          </w:p>
          <w:p w:rsidR="00C86AFF" w:rsidRPr="00174311" w:rsidRDefault="00C86AFF" w:rsidP="00C86AFF">
            <w:pPr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81D2A" wp14:editId="2D33C81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55880</wp:posOffset>
                      </wp:positionV>
                      <wp:extent cx="224155" cy="180975"/>
                      <wp:effectExtent l="13335" t="57150" r="48260" b="9525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ABE96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4pt" to="34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">
                      <v:stroke startarrow="block"/>
                    </v:line>
                  </w:pict>
                </mc:Fallback>
              </mc:AlternateContent>
            </w:r>
            <w:r w:rsidRPr="00174311">
              <w:rPr>
                <w:rFonts w:ascii="Tahoma" w:hAnsi="Tahoma" w:cs="Tahoma"/>
                <w:i/>
                <w:iCs/>
                <w:sz w:val="16"/>
                <w:szCs w:val="16"/>
              </w:rPr>
              <w:t>Prozesse</w:t>
            </w: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iCs/>
                <w:sz w:val="16"/>
                <w:szCs w:val="16"/>
              </w:rPr>
              <w:t>Kostentreiber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Prozess 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pStyle w:val="Tabellentext1"/>
              <w:spacing w:before="0" w:after="0" w:line="276" w:lineRule="auto"/>
              <w:jc w:val="center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 xml:space="preserve">Prozess </w:t>
            </w:r>
            <w:r>
              <w:rPr>
                <w:rFonts w:ascii="Tahoma" w:hAnsi="Tahoma" w:cs="Tahoma"/>
                <w:i/>
                <w:sz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 xml:space="preserve">Prozess </w:t>
            </w:r>
            <w:r>
              <w:rPr>
                <w:rFonts w:ascii="Tahoma" w:hAnsi="Tahoma" w:cs="Tahoma"/>
                <w:i/>
                <w:sz w:val="18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 xml:space="preserve">Prozess </w:t>
            </w:r>
            <w:r>
              <w:rPr>
                <w:rFonts w:ascii="Tahoma" w:hAnsi="Tahoma" w:cs="Tahoma"/>
                <w:i/>
                <w:sz w:val="18"/>
                <w:szCs w:val="20"/>
              </w:rPr>
              <w:t>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 xml:space="preserve">Prozess </w:t>
            </w:r>
            <w:r>
              <w:rPr>
                <w:rFonts w:ascii="Tahoma" w:hAnsi="Tahoma" w:cs="Tahoma"/>
                <w:i/>
                <w:sz w:val="18"/>
                <w:szCs w:val="20"/>
              </w:rPr>
              <w:t>5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…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AFF" w:rsidRPr="004F36E2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bookmarkStart w:id="0" w:name="_GoBack"/>
            <w:r w:rsidRPr="004F36E2">
              <w:rPr>
                <w:rFonts w:ascii="Tahoma" w:hAnsi="Tahoma" w:cs="Tahoma"/>
                <w:b/>
                <w:i/>
                <w:sz w:val="16"/>
                <w:szCs w:val="16"/>
              </w:rPr>
              <w:t>Summe</w:t>
            </w:r>
            <w:bookmarkEnd w:id="0"/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1. </w:t>
            </w:r>
            <w:r>
              <w:rPr>
                <w:rFonts w:ascii="Tahoma" w:hAnsi="Tahoma" w:cs="Tahoma"/>
                <w:sz w:val="18"/>
                <w:szCs w:val="16"/>
              </w:rPr>
              <w:t>Kostentreiber 1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2.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3.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3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4.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5.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5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6.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7.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7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8. </w:t>
            </w:r>
            <w:r>
              <w:rPr>
                <w:rFonts w:ascii="Tahoma" w:hAnsi="Tahoma" w:cs="Tahoma"/>
                <w:sz w:val="18"/>
                <w:szCs w:val="16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6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9. </w:t>
            </w:r>
            <w:r>
              <w:rPr>
                <w:rFonts w:ascii="Tahoma" w:hAnsi="Tahoma" w:cs="Tahoma"/>
                <w:sz w:val="18"/>
                <w:szCs w:val="16"/>
              </w:rPr>
              <w:t>…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86AFF">
              <w:rPr>
                <w:rFonts w:ascii="Tahoma" w:hAnsi="Tahoma" w:cs="Tahoma"/>
                <w:b/>
                <w:i/>
                <w:sz w:val="16"/>
                <w:szCs w:val="16"/>
              </w:rPr>
              <w:t>Summe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C86AFF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C86AFF" w:rsidRPr="00174311" w:rsidRDefault="00C86AFF" w:rsidP="003F7AF9">
            <w:pPr>
              <w:spacing w:line="276" w:lineRule="auto"/>
              <w:jc w:val="right"/>
              <w:rPr>
                <w:rFonts w:ascii="Tahoma" w:hAnsi="Tahoma" w:cs="Tahoma"/>
                <w:i/>
                <w:color w:val="808080"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Legende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color w:val="808080"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0 - keine Kostenwirkung auf Prozess                 2 - starke Kostenwirkung auf Prozess</w:t>
            </w: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color w:val="808080"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1 - schwache Kostenwirkung auf Prozess            3 - sehr starke Kostenwirkung auf Prozess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Kostentreiber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Kostenwirkung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Massnahme zur Produktivitätssteigerung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Wirkung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C86AFF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sz w:val="18"/>
                <w:szCs w:val="18"/>
              </w:rPr>
              <w:t>Kostentreiber 1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numPr>
                <w:ilvl w:val="0"/>
                <w:numId w:val="24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C86AFF" w:rsidRPr="00174311" w:rsidRDefault="00C86AFF" w:rsidP="003F7AF9">
            <w:pPr>
              <w:numPr>
                <w:ilvl w:val="0"/>
                <w:numId w:val="24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C86AFF" w:rsidRDefault="00C86AFF" w:rsidP="003F7AF9">
            <w:pPr>
              <w:numPr>
                <w:ilvl w:val="0"/>
                <w:numId w:val="25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C86AFF" w:rsidRPr="00174311" w:rsidRDefault="00C86AFF" w:rsidP="003F7AF9">
            <w:pPr>
              <w:numPr>
                <w:ilvl w:val="0"/>
                <w:numId w:val="25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920" w:type="dxa"/>
            <w:gridSpan w:val="3"/>
            <w:shd w:val="clear" w:color="auto" w:fill="FFFFFF"/>
            <w:vAlign w:val="center"/>
          </w:tcPr>
          <w:p w:rsidR="00C86AFF" w:rsidRPr="00174311" w:rsidRDefault="00C86AFF" w:rsidP="003F7AF9">
            <w:pPr>
              <w:pStyle w:val="Tabellentext1"/>
              <w:spacing w:before="0" w:after="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70"/>
        </w:trPr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C86AFF" w:rsidRDefault="00C86AFF" w:rsidP="003F7AF9">
            <w:pPr>
              <w:numPr>
                <w:ilvl w:val="0"/>
                <w:numId w:val="26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C86AFF" w:rsidRPr="00174311" w:rsidRDefault="00C86AFF" w:rsidP="003F7AF9">
            <w:pPr>
              <w:numPr>
                <w:ilvl w:val="0"/>
                <w:numId w:val="26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920" w:type="dxa"/>
            <w:gridSpan w:val="3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2"/>
        </w:trPr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Kostentreiber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C86AFF" w:rsidRDefault="00C86AFF" w:rsidP="003F7AF9">
            <w:pPr>
              <w:numPr>
                <w:ilvl w:val="0"/>
                <w:numId w:val="27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  <w:p w:rsidR="00C86AFF" w:rsidRPr="00174311" w:rsidRDefault="00C86AFF" w:rsidP="003F7AF9">
            <w:pPr>
              <w:numPr>
                <w:ilvl w:val="0"/>
                <w:numId w:val="27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920" w:type="dxa"/>
            <w:gridSpan w:val="3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>5. …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ind w:left="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86AFF" w:rsidRDefault="00C86AFF">
      <w:pPr>
        <w:rPr>
          <w:rFonts w:ascii="Tahoma" w:hAnsi="Tahoma" w:cs="Tahoma"/>
        </w:rPr>
      </w:pPr>
    </w:p>
    <w:p w:rsidR="00C86AFF" w:rsidRDefault="00C86AFF">
      <w:pPr>
        <w:rPr>
          <w:rFonts w:ascii="Tahoma" w:hAnsi="Tahoma" w:cs="Tahoma"/>
        </w:rPr>
      </w:pPr>
    </w:p>
    <w:p w:rsidR="00A1736B" w:rsidRDefault="00A1736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058"/>
        <w:gridCol w:w="949"/>
        <w:gridCol w:w="1065"/>
        <w:gridCol w:w="47"/>
        <w:gridCol w:w="1021"/>
        <w:gridCol w:w="1071"/>
        <w:gridCol w:w="828"/>
        <w:gridCol w:w="346"/>
        <w:gridCol w:w="1128"/>
      </w:tblGrid>
      <w:tr w:rsidR="00C86AFF" w:rsidRPr="00174311" w:rsidTr="00C86AFF">
        <w:trPr>
          <w:trHeight w:val="60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86AFF" w:rsidRDefault="00C86AFF" w:rsidP="00C86AFF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C86AFF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lastRenderedPageBreak/>
              <w:t>Kostenmanagement</w:t>
            </w:r>
          </w:p>
          <w:p w:rsidR="00C86AFF" w:rsidRPr="00174311" w:rsidRDefault="00C86AFF" w:rsidP="00C86AFF">
            <w:pPr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C86AFF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Einzelhandel</w:t>
            </w:r>
          </w:p>
        </w:tc>
      </w:tr>
      <w:tr w:rsidR="00C86AFF" w:rsidRPr="00174311" w:rsidTr="003F7AF9">
        <w:trPr>
          <w:trHeight w:val="60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74311">
              <w:rPr>
                <w:rFonts w:ascii="Tahoma" w:hAnsi="Tahoma" w:cs="Tahoma"/>
                <w:sz w:val="20"/>
                <w:szCs w:val="20"/>
              </w:rPr>
              <w:t xml:space="preserve">Ein Marktführer im Lebensmittel-Einzelhandel (LEH) führt ein Kostensenkungsprogramm durch. Dabei werden alle Prozesse auf Kostentreiber geprüft. Beispielhaft wird </w:t>
            </w:r>
            <w:r>
              <w:rPr>
                <w:rFonts w:ascii="Tahoma" w:hAnsi="Tahoma" w:cs="Tahoma"/>
                <w:sz w:val="20"/>
                <w:szCs w:val="20"/>
              </w:rPr>
              <w:t>die Logistik</w:t>
            </w:r>
            <w:r w:rsidRPr="00174311">
              <w:rPr>
                <w:rFonts w:ascii="Tahoma" w:hAnsi="Tahoma" w:cs="Tahoma"/>
                <w:sz w:val="20"/>
                <w:szCs w:val="20"/>
              </w:rPr>
              <w:t xml:space="preserve"> dargestellt.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55880</wp:posOffset>
                      </wp:positionV>
                      <wp:extent cx="224155" cy="180975"/>
                      <wp:effectExtent l="13335" t="57150" r="48260" b="9525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E323C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4pt" to="34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">
                      <v:stroke startarrow="block"/>
                    </v:line>
                  </w:pict>
                </mc:Fallback>
              </mc:AlternateContent>
            </w:r>
            <w:r w:rsidRPr="00174311">
              <w:rPr>
                <w:rFonts w:ascii="Tahoma" w:hAnsi="Tahoma" w:cs="Tahoma"/>
                <w:i/>
                <w:iCs/>
                <w:sz w:val="16"/>
                <w:szCs w:val="16"/>
              </w:rPr>
              <w:t>Prozesse</w:t>
            </w: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iCs/>
                <w:sz w:val="16"/>
                <w:szCs w:val="16"/>
              </w:rPr>
              <w:t>Kostentreiber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 w:rsidRPr="00BA7C3A">
              <w:rPr>
                <w:rFonts w:ascii="Tahoma" w:hAnsi="Tahoma" w:cs="Tahoma"/>
                <w:i/>
                <w:sz w:val="18"/>
                <w:szCs w:val="20"/>
              </w:rPr>
              <w:t>Ware beschaffen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pStyle w:val="Tabellentext1"/>
              <w:spacing w:before="0" w:after="0" w:line="276" w:lineRule="auto"/>
              <w:jc w:val="center"/>
              <w:rPr>
                <w:rFonts w:ascii="Tahoma" w:hAnsi="Tahoma" w:cs="Tahoma"/>
                <w:i/>
                <w:sz w:val="18"/>
              </w:rPr>
            </w:pPr>
            <w:r w:rsidRPr="00BA7C3A">
              <w:rPr>
                <w:rFonts w:ascii="Tahoma" w:hAnsi="Tahoma" w:cs="Tahoma"/>
                <w:i/>
                <w:sz w:val="18"/>
              </w:rPr>
              <w:t xml:space="preserve">Ware </w:t>
            </w:r>
            <w:proofErr w:type="spellStart"/>
            <w:r w:rsidRPr="00BA7C3A">
              <w:rPr>
                <w:rFonts w:ascii="Tahoma" w:hAnsi="Tahoma" w:cs="Tahoma"/>
                <w:i/>
                <w:sz w:val="18"/>
              </w:rPr>
              <w:t>dispo</w:t>
            </w:r>
            <w:proofErr w:type="spellEnd"/>
            <w:r>
              <w:rPr>
                <w:rFonts w:ascii="Tahoma" w:hAnsi="Tahoma" w:cs="Tahoma"/>
                <w:i/>
                <w:sz w:val="18"/>
              </w:rPr>
              <w:t>-</w:t>
            </w:r>
            <w:r w:rsidRPr="00BA7C3A">
              <w:rPr>
                <w:rFonts w:ascii="Tahoma" w:hAnsi="Tahoma" w:cs="Tahoma"/>
                <w:i/>
                <w:sz w:val="18"/>
              </w:rPr>
              <w:t>nieren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 w:rsidRPr="00BA7C3A">
              <w:rPr>
                <w:rFonts w:ascii="Tahoma" w:hAnsi="Tahoma" w:cs="Tahoma"/>
                <w:i/>
                <w:sz w:val="18"/>
                <w:szCs w:val="20"/>
              </w:rPr>
              <w:t>Ware bearbeiten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 w:rsidRPr="00BA7C3A">
              <w:rPr>
                <w:rFonts w:ascii="Tahoma" w:hAnsi="Tahoma" w:cs="Tahoma"/>
                <w:i/>
                <w:sz w:val="18"/>
                <w:szCs w:val="20"/>
              </w:rPr>
              <w:t>Ware ausliefern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 w:rsidRPr="00BA7C3A">
              <w:rPr>
                <w:rFonts w:ascii="Tahoma" w:hAnsi="Tahoma" w:cs="Tahoma"/>
                <w:i/>
                <w:sz w:val="18"/>
                <w:szCs w:val="20"/>
              </w:rPr>
              <w:t>Retoure bearbeiten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BA7C3A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…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Summe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1. Belieferungs-Häufigkeit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2. ungleiche Auslastung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3. mangelnde Warenwirtschaft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15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4. </w:t>
            </w:r>
            <w:proofErr w:type="spellStart"/>
            <w:r w:rsidRPr="00174311">
              <w:rPr>
                <w:rFonts w:ascii="Tahoma" w:hAnsi="Tahoma" w:cs="Tahoma"/>
                <w:sz w:val="18"/>
                <w:szCs w:val="16"/>
              </w:rPr>
              <w:t>unvorhergese</w:t>
            </w:r>
            <w:r>
              <w:rPr>
                <w:rFonts w:ascii="Tahoma" w:hAnsi="Tahoma" w:cs="Tahoma"/>
                <w:sz w:val="18"/>
                <w:szCs w:val="16"/>
              </w:rPr>
              <w:t>-</w:t>
            </w:r>
            <w:r w:rsidRPr="00174311">
              <w:rPr>
                <w:rFonts w:ascii="Tahoma" w:hAnsi="Tahoma" w:cs="Tahoma"/>
                <w:sz w:val="18"/>
                <w:szCs w:val="16"/>
              </w:rPr>
              <w:t>hene</w:t>
            </w:r>
            <w:proofErr w:type="spellEnd"/>
            <w:r w:rsidRPr="00174311">
              <w:rPr>
                <w:rFonts w:ascii="Tahoma" w:hAnsi="Tahoma" w:cs="Tahoma"/>
                <w:sz w:val="18"/>
                <w:szCs w:val="16"/>
              </w:rPr>
              <w:t xml:space="preserve"> Aufträge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5. Sortimentsbreite und –tiefe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14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6. Sonderwünsche des Kunden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7. zögerliche Entscheidungen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>8. Betriebs-Vereinbarungen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174311">
              <w:rPr>
                <w:rFonts w:ascii="Tahoma" w:hAnsi="Tahoma" w:cs="Tahoma"/>
                <w:sz w:val="18"/>
                <w:szCs w:val="16"/>
              </w:rPr>
              <w:t xml:space="preserve">9. </w:t>
            </w:r>
            <w:r>
              <w:rPr>
                <w:rFonts w:ascii="Tahoma" w:hAnsi="Tahoma" w:cs="Tahoma"/>
                <w:sz w:val="18"/>
                <w:szCs w:val="16"/>
              </w:rPr>
              <w:t>…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Summe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19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22</w:t>
            </w:r>
          </w:p>
        </w:tc>
        <w:tc>
          <w:tcPr>
            <w:tcW w:w="1068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sz w:val="16"/>
                <w:szCs w:val="16"/>
              </w:rPr>
              <w:t>14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:rsidR="00C86AFF" w:rsidRPr="00174311" w:rsidRDefault="00C86AFF" w:rsidP="003F7AF9">
            <w:pPr>
              <w:spacing w:line="276" w:lineRule="auto"/>
              <w:jc w:val="right"/>
              <w:rPr>
                <w:rFonts w:ascii="Tahoma" w:hAnsi="Tahoma" w:cs="Tahoma"/>
                <w:i/>
                <w:color w:val="808080"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Legende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color w:val="808080"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0 - keine Kostenwirkung auf Prozess                 2 - starke Kostenwirkung auf Prozess</w:t>
            </w: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i/>
                <w:color w:val="808080"/>
                <w:sz w:val="16"/>
                <w:szCs w:val="16"/>
              </w:rPr>
            </w:pPr>
            <w:r w:rsidRPr="0017431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1 - schwache Kostenwirkung auf Prozess            3 - sehr starke Kostenwirkung auf Prozess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Kostentreiber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Kostenwirkung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Massnahme zur Produktivitätssteigerung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86AFF" w:rsidRPr="00174311" w:rsidRDefault="00C86AFF" w:rsidP="003F7AF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74311">
              <w:rPr>
                <w:rFonts w:ascii="Tahoma" w:hAnsi="Tahoma" w:cs="Tahoma"/>
                <w:i/>
                <w:iCs/>
                <w:sz w:val="20"/>
                <w:szCs w:val="20"/>
              </w:rPr>
              <w:t>Wirkung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>1. Belieferungs-Häufigkeit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C86AFF">
            <w:pPr>
              <w:numPr>
                <w:ilvl w:val="0"/>
                <w:numId w:val="24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mangelnde Auftragssteuerung</w:t>
            </w:r>
          </w:p>
          <w:p w:rsidR="00C86AFF" w:rsidRPr="00174311" w:rsidRDefault="00C86AFF" w:rsidP="00C86AFF">
            <w:pPr>
              <w:numPr>
                <w:ilvl w:val="0"/>
                <w:numId w:val="24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nur händische Inventurerfassung</w:t>
            </w:r>
          </w:p>
          <w:p w:rsidR="00C86AFF" w:rsidRPr="00174311" w:rsidRDefault="00C86AFF" w:rsidP="00C86AFF">
            <w:pPr>
              <w:numPr>
                <w:ilvl w:val="0"/>
                <w:numId w:val="24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schwierige Bearbeitung von Reklamationen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Umstellung des Warenwirtschafts-Systems auf WWS-2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spellStart"/>
            <w:r w:rsidRPr="00174311">
              <w:rPr>
                <w:rFonts w:ascii="Tahoma" w:hAnsi="Tahoma" w:cs="Tahoma"/>
                <w:sz w:val="16"/>
                <w:szCs w:val="16"/>
              </w:rPr>
              <w:t>Mio</w:t>
            </w:r>
            <w:proofErr w:type="spellEnd"/>
            <w:r w:rsidRPr="00174311">
              <w:rPr>
                <w:rFonts w:ascii="Tahoma" w:hAnsi="Tahoma" w:cs="Tahoma"/>
                <w:sz w:val="16"/>
                <w:szCs w:val="16"/>
              </w:rPr>
              <w:t xml:space="preserve"> € einmalig</w:t>
            </w:r>
          </w:p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 xml:space="preserve">4 </w:t>
            </w:r>
            <w:proofErr w:type="spellStart"/>
            <w:r w:rsidRPr="00174311">
              <w:rPr>
                <w:rFonts w:ascii="Tahoma" w:hAnsi="Tahoma" w:cs="Tahoma"/>
                <w:sz w:val="16"/>
                <w:szCs w:val="16"/>
              </w:rPr>
              <w:t>Mio</w:t>
            </w:r>
            <w:proofErr w:type="spellEnd"/>
            <w:r w:rsidRPr="00174311">
              <w:rPr>
                <w:rFonts w:ascii="Tahoma" w:hAnsi="Tahoma" w:cs="Tahoma"/>
                <w:sz w:val="16"/>
                <w:szCs w:val="16"/>
              </w:rPr>
              <w:t xml:space="preserve"> € p.a.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>2. ungleiche Auslastung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C86AFF" w:rsidRPr="00174311" w:rsidRDefault="00C86AFF" w:rsidP="00C86AFF">
            <w:pPr>
              <w:numPr>
                <w:ilvl w:val="0"/>
                <w:numId w:val="25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Komplexität bei Bewirtschaftung und im Handling</w:t>
            </w:r>
          </w:p>
          <w:p w:rsidR="00C86AFF" w:rsidRPr="00174311" w:rsidRDefault="00C86AFF" w:rsidP="00C86AFF">
            <w:pPr>
              <w:numPr>
                <w:ilvl w:val="0"/>
                <w:numId w:val="25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hohe Bestandskosten (Kapitalbindung)</w:t>
            </w:r>
          </w:p>
        </w:tc>
        <w:tc>
          <w:tcPr>
            <w:tcW w:w="2920" w:type="dxa"/>
            <w:gridSpan w:val="3"/>
            <w:shd w:val="clear" w:color="auto" w:fill="FFFFFF"/>
            <w:vAlign w:val="center"/>
          </w:tcPr>
          <w:p w:rsidR="00C86AFF" w:rsidRPr="00174311" w:rsidRDefault="00C86AFF" w:rsidP="003F7AF9">
            <w:pPr>
              <w:pStyle w:val="Tabellentext1"/>
              <w:spacing w:before="0"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Sortimentsreduktion von derzeit 1850 auf 1500 Artikel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 xml:space="preserve">2 </w:t>
            </w:r>
            <w:proofErr w:type="spellStart"/>
            <w:r w:rsidRPr="00174311">
              <w:rPr>
                <w:rFonts w:ascii="Tahoma" w:hAnsi="Tahoma" w:cs="Tahoma"/>
                <w:sz w:val="16"/>
                <w:szCs w:val="16"/>
              </w:rPr>
              <w:t>Mio</w:t>
            </w:r>
            <w:proofErr w:type="spellEnd"/>
            <w:r w:rsidRPr="00174311">
              <w:rPr>
                <w:rFonts w:ascii="Tahoma" w:hAnsi="Tahoma" w:cs="Tahoma"/>
                <w:sz w:val="16"/>
                <w:szCs w:val="16"/>
              </w:rPr>
              <w:t xml:space="preserve"> € p.a.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70"/>
        </w:trPr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>3. mangelnde Warenwirtschaft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C86AFF" w:rsidRPr="00174311" w:rsidRDefault="00C86AFF" w:rsidP="00C86AFF">
            <w:pPr>
              <w:numPr>
                <w:ilvl w:val="0"/>
                <w:numId w:val="26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zwei- bis dreifacher Kommissionier- und Fahraufwand</w:t>
            </w:r>
          </w:p>
          <w:p w:rsidR="00C86AFF" w:rsidRPr="00174311" w:rsidRDefault="00C86AFF" w:rsidP="00C86AFF">
            <w:pPr>
              <w:numPr>
                <w:ilvl w:val="0"/>
                <w:numId w:val="26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 xml:space="preserve">Mehrkosten durch Mautgebühr (jährlich ca. 1,5 </w:t>
            </w:r>
            <w:proofErr w:type="spellStart"/>
            <w:r w:rsidRPr="00174311">
              <w:rPr>
                <w:rFonts w:ascii="Tahoma" w:hAnsi="Tahoma" w:cs="Tahoma"/>
                <w:sz w:val="16"/>
                <w:szCs w:val="16"/>
              </w:rPr>
              <w:t>Mio</w:t>
            </w:r>
            <w:proofErr w:type="spellEnd"/>
            <w:r w:rsidRPr="00174311">
              <w:rPr>
                <w:rFonts w:ascii="Tahoma" w:hAnsi="Tahoma" w:cs="Tahoma"/>
                <w:sz w:val="16"/>
                <w:szCs w:val="16"/>
              </w:rPr>
              <w:t xml:space="preserve"> €)</w:t>
            </w:r>
          </w:p>
        </w:tc>
        <w:tc>
          <w:tcPr>
            <w:tcW w:w="2920" w:type="dxa"/>
            <w:gridSpan w:val="3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Prüfung und Umsetzungsplan: Reduktion der Belieferungshäufigkeit (je nach Geschäftstyp von 30 bis 60 Prozent)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2"/>
        </w:trPr>
        <w:tc>
          <w:tcPr>
            <w:tcW w:w="1701" w:type="dxa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proofErr w:type="spellStart"/>
            <w:r w:rsidRPr="00174311">
              <w:rPr>
                <w:rFonts w:ascii="Tahoma" w:hAnsi="Tahoma" w:cs="Tahoma"/>
                <w:sz w:val="18"/>
                <w:szCs w:val="18"/>
              </w:rPr>
              <w:t>unvorhergese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74311">
              <w:rPr>
                <w:rFonts w:ascii="Tahoma" w:hAnsi="Tahoma" w:cs="Tahoma"/>
                <w:sz w:val="18"/>
                <w:szCs w:val="18"/>
              </w:rPr>
              <w:t>hene</w:t>
            </w:r>
            <w:proofErr w:type="spellEnd"/>
            <w:r w:rsidRPr="00174311">
              <w:rPr>
                <w:rFonts w:ascii="Tahoma" w:hAnsi="Tahoma" w:cs="Tahoma"/>
                <w:sz w:val="18"/>
                <w:szCs w:val="18"/>
              </w:rPr>
              <w:t xml:space="preserve"> Aufträge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C86AFF" w:rsidRPr="00174311" w:rsidRDefault="00C86AFF" w:rsidP="00C86AFF">
            <w:pPr>
              <w:numPr>
                <w:ilvl w:val="0"/>
                <w:numId w:val="27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permanentes Chaos in Disposition und Bearbeitung</w:t>
            </w:r>
          </w:p>
          <w:p w:rsidR="00C86AFF" w:rsidRPr="00174311" w:rsidRDefault="00C86AFF" w:rsidP="00C86AFF">
            <w:pPr>
              <w:numPr>
                <w:ilvl w:val="0"/>
                <w:numId w:val="27"/>
              </w:numPr>
              <w:spacing w:line="276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schlechte Qualitätswerte (Pünktlichkeit...)</w:t>
            </w:r>
          </w:p>
        </w:tc>
        <w:tc>
          <w:tcPr>
            <w:tcW w:w="2920" w:type="dxa"/>
            <w:gridSpan w:val="3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AFF" w:rsidRPr="00174311" w:rsidTr="003F7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74311">
              <w:rPr>
                <w:rFonts w:ascii="Tahoma" w:hAnsi="Tahoma" w:cs="Tahoma"/>
                <w:sz w:val="18"/>
                <w:szCs w:val="18"/>
              </w:rPr>
              <w:t>5. …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ind w:left="57"/>
              <w:rPr>
                <w:rFonts w:ascii="Tahoma" w:hAnsi="Tahoma" w:cs="Tahoma"/>
                <w:sz w:val="16"/>
                <w:szCs w:val="16"/>
              </w:rPr>
            </w:pPr>
            <w:r w:rsidRPr="00174311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6AFF" w:rsidRPr="00174311" w:rsidRDefault="00C86AFF" w:rsidP="003F7AF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15BD" w:rsidRDefault="000215BD">
      <w:pPr>
        <w:rPr>
          <w:rFonts w:ascii="Tahoma" w:hAnsi="Tahoma" w:cs="Tahoma"/>
        </w:rPr>
      </w:pPr>
    </w:p>
    <w:sectPr w:rsidR="000215BD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4F36E2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25"/>
  </w:num>
  <w:num w:numId="11">
    <w:abstractNumId w:val="2"/>
  </w:num>
  <w:num w:numId="12">
    <w:abstractNumId w:val="17"/>
  </w:num>
  <w:num w:numId="13">
    <w:abstractNumId w:val="26"/>
  </w:num>
  <w:num w:numId="14">
    <w:abstractNumId w:val="19"/>
  </w:num>
  <w:num w:numId="15">
    <w:abstractNumId w:val="20"/>
  </w:num>
  <w:num w:numId="16">
    <w:abstractNumId w:val="13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22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  <w:num w:numId="26">
    <w:abstractNumId w:val="23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3905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00C44E3F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3758-8948-4F41-8AD7-CBC2DD84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2504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2019-03-20T12:48:00Z</dcterms:created>
  <dcterms:modified xsi:type="dcterms:W3CDTF">2019-03-20T12:55:00Z</dcterms:modified>
</cp:coreProperties>
</file>